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F0" w:rsidRPr="00B271F0" w:rsidRDefault="0044012B" w:rsidP="00B271F0">
      <w:pPr>
        <w:pStyle w:val="Nagwek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Nr sprawy SP ZOZ NZZP II 2</w:t>
      </w:r>
      <w:r w:rsidR="008850FA">
        <w:rPr>
          <w:rFonts w:ascii="Arial" w:hAnsi="Arial" w:cs="Arial"/>
          <w:sz w:val="20"/>
        </w:rPr>
        <w:t>400/39</w:t>
      </w:r>
      <w:r w:rsidR="00C470FE">
        <w:rPr>
          <w:rFonts w:ascii="Arial" w:hAnsi="Arial" w:cs="Arial"/>
          <w:sz w:val="20"/>
        </w:rPr>
        <w:t>/20</w:t>
      </w:r>
      <w:r w:rsidR="00C470FE">
        <w:rPr>
          <w:rFonts w:ascii="Arial" w:hAnsi="Arial" w:cs="Arial"/>
          <w:sz w:val="20"/>
        </w:rPr>
        <w:tab/>
      </w:r>
      <w:r w:rsidR="00C470FE">
        <w:rPr>
          <w:rFonts w:ascii="Arial" w:hAnsi="Arial" w:cs="Arial"/>
          <w:sz w:val="20"/>
        </w:rPr>
        <w:tab/>
      </w:r>
      <w:r w:rsidR="00C470FE">
        <w:rPr>
          <w:rFonts w:ascii="Arial" w:hAnsi="Arial" w:cs="Arial"/>
          <w:sz w:val="20"/>
        </w:rPr>
        <w:tab/>
      </w:r>
      <w:r w:rsidR="00C470FE">
        <w:rPr>
          <w:rFonts w:ascii="Arial" w:hAnsi="Arial" w:cs="Arial"/>
          <w:sz w:val="20"/>
        </w:rPr>
        <w:tab/>
      </w:r>
      <w:r w:rsidR="00C470FE">
        <w:rPr>
          <w:rFonts w:ascii="Arial" w:hAnsi="Arial" w:cs="Arial"/>
          <w:sz w:val="20"/>
        </w:rPr>
        <w:tab/>
        <w:t>Przeworsk, dnia 11.09</w:t>
      </w:r>
      <w:r>
        <w:rPr>
          <w:rFonts w:ascii="Arial" w:hAnsi="Arial" w:cs="Arial"/>
          <w:sz w:val="20"/>
        </w:rPr>
        <w:t>.2020</w:t>
      </w:r>
      <w:r w:rsidR="00B271F0" w:rsidRPr="00B271F0">
        <w:rPr>
          <w:rFonts w:ascii="Arial" w:hAnsi="Arial" w:cs="Arial"/>
          <w:sz w:val="20"/>
        </w:rPr>
        <w:t xml:space="preserve"> r</w:t>
      </w:r>
    </w:p>
    <w:p w:rsidR="00B271F0" w:rsidRPr="00B271F0" w:rsidRDefault="00B271F0" w:rsidP="00B271F0">
      <w:pPr>
        <w:jc w:val="both"/>
        <w:rPr>
          <w:rFonts w:ascii="Arial" w:hAnsi="Arial" w:cs="Arial"/>
          <w:sz w:val="20"/>
          <w:szCs w:val="20"/>
        </w:rPr>
      </w:pP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 xml:space="preserve">Samodzielny Publiczny Zakład </w:t>
      </w: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>Opieki Zdrowotnej w Przeworsku</w:t>
      </w: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>37-200 Przeworsk</w:t>
      </w:r>
    </w:p>
    <w:p w:rsidR="00212C41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>ul. Szpitalna 16</w:t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  <w:t>Uczestnicy</w:t>
      </w: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  <w:t>postępowania przetargowego</w:t>
      </w:r>
    </w:p>
    <w:p w:rsidR="00255F7B" w:rsidRDefault="00B271F0" w:rsidP="00255F7B">
      <w:pPr>
        <w:ind w:hanging="70"/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ab/>
      </w:r>
    </w:p>
    <w:p w:rsidR="00B271F0" w:rsidRPr="009B6025" w:rsidRDefault="00B271F0" w:rsidP="009B6025">
      <w:pPr>
        <w:ind w:left="3261" w:hanging="3261"/>
        <w:jc w:val="both"/>
        <w:rPr>
          <w:rFonts w:ascii="Arial" w:hAnsi="Arial"/>
          <w:b/>
          <w:sz w:val="20"/>
          <w:szCs w:val="20"/>
        </w:rPr>
      </w:pPr>
      <w:r w:rsidRPr="00B271F0">
        <w:rPr>
          <w:rFonts w:ascii="Arial" w:hAnsi="Arial" w:cs="Arial"/>
          <w:sz w:val="20"/>
          <w:szCs w:val="20"/>
        </w:rPr>
        <w:t>D</w:t>
      </w:r>
      <w:r w:rsidR="004C1D84">
        <w:rPr>
          <w:rFonts w:ascii="Arial" w:hAnsi="Arial" w:cs="Arial"/>
          <w:sz w:val="20"/>
          <w:szCs w:val="20"/>
        </w:rPr>
        <w:t xml:space="preserve">otyczy udzielenia zamówienia: </w:t>
      </w:r>
      <w:r w:rsidR="008850FA" w:rsidRPr="008850FA">
        <w:rPr>
          <w:rFonts w:ascii="Arial" w:hAnsi="Arial" w:cs="Arial"/>
          <w:b/>
          <w:sz w:val="20"/>
          <w:szCs w:val="20"/>
        </w:rPr>
        <w:t>Dost</w:t>
      </w:r>
      <w:r w:rsidR="008850FA">
        <w:rPr>
          <w:rFonts w:ascii="Arial" w:hAnsi="Arial" w:cs="Arial"/>
          <w:b/>
          <w:sz w:val="20"/>
          <w:szCs w:val="20"/>
        </w:rPr>
        <w:t>awa generatora dwutlenku chloru,</w:t>
      </w:r>
    </w:p>
    <w:p w:rsidR="00212C41" w:rsidRPr="00B271F0" w:rsidRDefault="00212C41" w:rsidP="00B271F0">
      <w:pPr>
        <w:jc w:val="both"/>
        <w:rPr>
          <w:rFonts w:ascii="Arial" w:hAnsi="Arial" w:cs="Arial"/>
          <w:sz w:val="20"/>
          <w:szCs w:val="20"/>
        </w:rPr>
      </w:pPr>
    </w:p>
    <w:p w:rsidR="00B271F0" w:rsidRPr="00B271F0" w:rsidRDefault="00B271F0" w:rsidP="00B271F0">
      <w:pPr>
        <w:pStyle w:val="Nagwek1"/>
        <w:ind w:firstLine="360"/>
        <w:jc w:val="both"/>
        <w:rPr>
          <w:rFonts w:ascii="Arial" w:hAnsi="Arial" w:cs="Arial"/>
          <w:b/>
          <w:sz w:val="20"/>
        </w:rPr>
      </w:pPr>
      <w:r w:rsidRPr="00B271F0">
        <w:rPr>
          <w:rFonts w:ascii="Arial" w:hAnsi="Arial" w:cs="Arial"/>
          <w:b/>
          <w:sz w:val="20"/>
        </w:rPr>
        <w:tab/>
      </w:r>
      <w:r w:rsidR="00BC723D">
        <w:rPr>
          <w:rFonts w:ascii="Arial" w:hAnsi="Arial" w:cs="Arial"/>
          <w:b/>
          <w:sz w:val="20"/>
        </w:rPr>
        <w:t xml:space="preserve">I. </w:t>
      </w:r>
      <w:r w:rsidRPr="00B271F0">
        <w:rPr>
          <w:rFonts w:ascii="Arial" w:hAnsi="Arial" w:cs="Arial"/>
          <w:b/>
          <w:sz w:val="20"/>
        </w:rPr>
        <w:t>W związku z otrzymanymi zapytaniami wykonawców, przekazuje</w:t>
      </w:r>
      <w:r w:rsidR="009B6025">
        <w:rPr>
          <w:rFonts w:ascii="Arial" w:hAnsi="Arial" w:cs="Arial"/>
          <w:b/>
          <w:sz w:val="20"/>
        </w:rPr>
        <w:t>my wyjaśnienia treści zaproszenia</w:t>
      </w:r>
      <w:r w:rsidRPr="00B271F0">
        <w:rPr>
          <w:rFonts w:ascii="Arial" w:hAnsi="Arial" w:cs="Arial"/>
          <w:b/>
          <w:sz w:val="20"/>
        </w:rPr>
        <w:t>,</w:t>
      </w:r>
      <w:r w:rsidRPr="00B271F0">
        <w:rPr>
          <w:sz w:val="20"/>
        </w:rPr>
        <w:t xml:space="preserve"> </w:t>
      </w:r>
      <w:r w:rsidRPr="00B271F0">
        <w:rPr>
          <w:rFonts w:ascii="Arial" w:hAnsi="Arial" w:cs="Arial"/>
          <w:b/>
          <w:sz w:val="20"/>
        </w:rPr>
        <w:t>o zamówieniu publicznym którego wartość nie przekracza wyrażonej w złotych równowartości kwoty 30.000 euro.</w:t>
      </w:r>
    </w:p>
    <w:p w:rsidR="005075FC" w:rsidRDefault="005075FC" w:rsidP="005075FC">
      <w:pPr>
        <w:rPr>
          <w:rFonts w:ascii="Arial" w:hAnsi="Arial" w:cs="Arial"/>
          <w:sz w:val="20"/>
          <w:szCs w:val="20"/>
        </w:rPr>
      </w:pPr>
    </w:p>
    <w:p w:rsidR="009B6025" w:rsidRDefault="009B6025" w:rsidP="009B6025">
      <w:pPr>
        <w:widowControl w:val="0"/>
        <w:jc w:val="both"/>
        <w:rPr>
          <w:rFonts w:ascii="Arial" w:eastAsia="NSimSun" w:hAnsi="Arial" w:cs="Arial"/>
          <w:b/>
          <w:iCs/>
          <w:sz w:val="20"/>
          <w:szCs w:val="20"/>
          <w:lang w:eastAsia="zh-CN" w:bidi="hi-IN"/>
        </w:rPr>
      </w:pPr>
      <w:r w:rsidRPr="00D71BB3">
        <w:rPr>
          <w:rFonts w:ascii="Arial" w:eastAsia="NSimSun" w:hAnsi="Arial" w:cs="Arial"/>
          <w:b/>
          <w:iCs/>
          <w:sz w:val="20"/>
          <w:szCs w:val="20"/>
          <w:lang w:eastAsia="zh-CN" w:bidi="hi-IN"/>
        </w:rPr>
        <w:t>Pytanie</w:t>
      </w:r>
      <w:r>
        <w:rPr>
          <w:rFonts w:ascii="Arial" w:eastAsia="NSimSun" w:hAnsi="Arial" w:cs="Arial"/>
          <w:b/>
          <w:iCs/>
          <w:sz w:val="20"/>
          <w:szCs w:val="20"/>
          <w:lang w:eastAsia="zh-CN" w:bidi="hi-IN"/>
        </w:rPr>
        <w:t>:</w:t>
      </w:r>
    </w:p>
    <w:p w:rsidR="008850FA" w:rsidRPr="008850FA" w:rsidRDefault="008850FA" w:rsidP="008850FA">
      <w:pPr>
        <w:widowControl w:val="0"/>
        <w:jc w:val="both"/>
        <w:rPr>
          <w:rFonts w:ascii="Arial" w:eastAsia="NSimSun" w:hAnsi="Arial" w:cs="Arial"/>
          <w:iCs/>
          <w:sz w:val="20"/>
          <w:szCs w:val="20"/>
          <w:lang w:eastAsia="zh-CN" w:bidi="hi-IN"/>
        </w:rPr>
      </w:pPr>
      <w:r w:rsidRPr="008850FA">
        <w:rPr>
          <w:rFonts w:ascii="Arial" w:eastAsia="NSimSun" w:hAnsi="Arial" w:cs="Arial"/>
          <w:iCs/>
          <w:sz w:val="20"/>
          <w:szCs w:val="20"/>
          <w:lang w:eastAsia="zh-CN" w:bidi="hi-IN"/>
        </w:rPr>
        <w:t>Czy Zamawiający fo</w:t>
      </w:r>
      <w:r>
        <w:rPr>
          <w:rFonts w:ascii="Arial" w:eastAsia="NSimSun" w:hAnsi="Arial" w:cs="Arial"/>
          <w:iCs/>
          <w:sz w:val="20"/>
          <w:szCs w:val="20"/>
          <w:lang w:eastAsia="zh-CN" w:bidi="hi-IN"/>
        </w:rPr>
        <w:t>rmułując Załącznik nr 3 pt. 10:</w:t>
      </w:r>
    </w:p>
    <w:p w:rsidR="008850FA" w:rsidRPr="008850FA" w:rsidRDefault="008850FA" w:rsidP="008850FA">
      <w:pPr>
        <w:widowControl w:val="0"/>
        <w:jc w:val="both"/>
        <w:rPr>
          <w:rFonts w:ascii="Arial" w:eastAsia="NSimSun" w:hAnsi="Arial" w:cs="Arial"/>
          <w:iCs/>
          <w:sz w:val="20"/>
          <w:szCs w:val="20"/>
          <w:lang w:eastAsia="zh-CN" w:bidi="hi-IN"/>
        </w:rPr>
      </w:pPr>
      <w:r w:rsidRPr="008850FA">
        <w:rPr>
          <w:rFonts w:ascii="Arial" w:eastAsia="NSimSun" w:hAnsi="Arial" w:cs="Arial"/>
          <w:iCs/>
          <w:sz w:val="20"/>
          <w:szCs w:val="20"/>
          <w:lang w:eastAsia="zh-CN" w:bidi="hi-IN"/>
        </w:rPr>
        <w:t>„Gwarancja min. 24 miesiące - W okresie gwarancji bezpłatne przegl</w:t>
      </w:r>
      <w:r w:rsidR="006666E4">
        <w:rPr>
          <w:rFonts w:ascii="Arial" w:eastAsia="NSimSun" w:hAnsi="Arial" w:cs="Arial"/>
          <w:iCs/>
          <w:sz w:val="20"/>
          <w:szCs w:val="20"/>
          <w:lang w:eastAsia="zh-CN" w:bidi="hi-IN"/>
        </w:rPr>
        <w:t>ądy dostarczonego urządzenia, w </w:t>
      </w:r>
      <w:r w:rsidRPr="008850FA">
        <w:rPr>
          <w:rFonts w:ascii="Arial" w:eastAsia="NSimSun" w:hAnsi="Arial" w:cs="Arial"/>
          <w:iCs/>
          <w:sz w:val="20"/>
          <w:szCs w:val="20"/>
          <w:lang w:eastAsia="zh-CN" w:bidi="hi-IN"/>
        </w:rPr>
        <w:t>ilości i zakresie zgodnym z wymogami określonymi w dokumentacji technicznej. Gwarancja obejmuje całość wszelkich kosztów związanych z ewentualną naprawą (materiały, części, praca serwisanta, dojazd itp.) bez żadnych kosztów ze strony Zamawiającego” wymaga aby w okresie gwarancji Wykonawca w oferowanej kwocie dostarczał i uzupełniał odczynniki chemiczne potrzebne do produkcji dwutlenku chloru?</w:t>
      </w:r>
    </w:p>
    <w:p w:rsidR="009B6025" w:rsidRPr="00D71BB3" w:rsidRDefault="009B6025" w:rsidP="009B6025">
      <w:pPr>
        <w:pStyle w:val="Tekstwstpniesformatowany"/>
        <w:jc w:val="both"/>
        <w:rPr>
          <w:rFonts w:ascii="Arial" w:hAnsi="Arial" w:cs="Arial"/>
          <w:b/>
        </w:rPr>
      </w:pPr>
      <w:r w:rsidRPr="00B271F0">
        <w:rPr>
          <w:rFonts w:ascii="Arial" w:hAnsi="Arial" w:cs="Arial"/>
          <w:b/>
        </w:rPr>
        <w:t>Odpowiedź:</w:t>
      </w:r>
    </w:p>
    <w:p w:rsidR="009B6025" w:rsidRDefault="008850FA" w:rsidP="009B60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</w:t>
      </w:r>
    </w:p>
    <w:p w:rsidR="008850FA" w:rsidRDefault="008850FA" w:rsidP="009B6025">
      <w:pPr>
        <w:jc w:val="both"/>
        <w:rPr>
          <w:rFonts w:ascii="Arial" w:hAnsi="Arial" w:cs="Arial"/>
          <w:sz w:val="20"/>
          <w:szCs w:val="20"/>
        </w:rPr>
      </w:pPr>
    </w:p>
    <w:p w:rsidR="009B6025" w:rsidRDefault="009B6025" w:rsidP="009B6025">
      <w:pPr>
        <w:widowControl w:val="0"/>
        <w:jc w:val="both"/>
        <w:rPr>
          <w:rFonts w:ascii="Arial" w:eastAsia="NSimSun" w:hAnsi="Arial" w:cs="Arial"/>
          <w:b/>
          <w:iCs/>
          <w:sz w:val="20"/>
          <w:szCs w:val="20"/>
          <w:lang w:eastAsia="zh-CN" w:bidi="hi-IN"/>
        </w:rPr>
      </w:pPr>
      <w:r w:rsidRPr="00D71BB3">
        <w:rPr>
          <w:rFonts w:ascii="Arial" w:eastAsia="NSimSun" w:hAnsi="Arial" w:cs="Arial"/>
          <w:b/>
          <w:iCs/>
          <w:sz w:val="20"/>
          <w:szCs w:val="20"/>
          <w:lang w:eastAsia="zh-CN" w:bidi="hi-IN"/>
        </w:rPr>
        <w:t>Pytanie</w:t>
      </w:r>
      <w:r>
        <w:rPr>
          <w:rFonts w:ascii="Arial" w:eastAsia="NSimSun" w:hAnsi="Arial" w:cs="Arial"/>
          <w:b/>
          <w:iCs/>
          <w:sz w:val="20"/>
          <w:szCs w:val="20"/>
          <w:lang w:eastAsia="zh-CN" w:bidi="hi-IN"/>
        </w:rPr>
        <w:t>:</w:t>
      </w:r>
    </w:p>
    <w:p w:rsidR="008850FA" w:rsidRPr="008850FA" w:rsidRDefault="008850FA" w:rsidP="008850FA">
      <w:pPr>
        <w:widowControl w:val="0"/>
        <w:jc w:val="both"/>
        <w:rPr>
          <w:rFonts w:ascii="Arial" w:eastAsia="NSimSun" w:hAnsi="Arial" w:cs="Arial"/>
          <w:iCs/>
          <w:sz w:val="20"/>
          <w:szCs w:val="20"/>
          <w:lang w:eastAsia="zh-CN" w:bidi="hi-IN"/>
        </w:rPr>
      </w:pPr>
      <w:r w:rsidRPr="008850FA">
        <w:rPr>
          <w:rFonts w:ascii="Arial" w:eastAsia="NSimSun" w:hAnsi="Arial" w:cs="Arial"/>
          <w:iCs/>
          <w:sz w:val="20"/>
          <w:szCs w:val="20"/>
          <w:lang w:eastAsia="zh-CN" w:bidi="hi-IN"/>
        </w:rPr>
        <w:t>Czy Zamawiający f</w:t>
      </w:r>
      <w:r>
        <w:rPr>
          <w:rFonts w:ascii="Arial" w:eastAsia="NSimSun" w:hAnsi="Arial" w:cs="Arial"/>
          <w:iCs/>
          <w:sz w:val="20"/>
          <w:szCs w:val="20"/>
          <w:lang w:eastAsia="zh-CN" w:bidi="hi-IN"/>
        </w:rPr>
        <w:t>ormułując Załącznik nr 3 pt. 8:</w:t>
      </w:r>
    </w:p>
    <w:p w:rsidR="008850FA" w:rsidRPr="008850FA" w:rsidRDefault="008850FA" w:rsidP="008850FA">
      <w:pPr>
        <w:widowControl w:val="0"/>
        <w:jc w:val="both"/>
        <w:rPr>
          <w:rFonts w:ascii="Arial" w:eastAsia="NSimSun" w:hAnsi="Arial" w:cs="Arial"/>
          <w:iCs/>
          <w:sz w:val="20"/>
          <w:szCs w:val="20"/>
          <w:lang w:eastAsia="zh-CN" w:bidi="hi-IN"/>
        </w:rPr>
      </w:pPr>
      <w:r w:rsidRPr="008850FA">
        <w:rPr>
          <w:rFonts w:ascii="Arial" w:eastAsia="NSimSun" w:hAnsi="Arial" w:cs="Arial"/>
          <w:iCs/>
          <w:sz w:val="20"/>
          <w:szCs w:val="20"/>
          <w:lang w:eastAsia="zh-CN" w:bidi="hi-IN"/>
        </w:rPr>
        <w:t>„Urządzenie wyposażone w moduł GSM, umożliwiający zdalny nadzór oraz regulacje pracy”  wymaga aby moduł GSM, umożliwiał: nadzór on-line, zdalne sterowanie wszystkimi parametrami pracy urządzenia, łącznie z możliwością zmiany dawki bez konieczności wizyty serwisowej (zmiany nastaw wszystkich pomp,  awaryjne wyłączenie systemu)</w:t>
      </w:r>
    </w:p>
    <w:p w:rsidR="009B6025" w:rsidRPr="00D71BB3" w:rsidRDefault="009B6025" w:rsidP="009B6025">
      <w:pPr>
        <w:pStyle w:val="Tekstwstpniesformatowany"/>
        <w:jc w:val="both"/>
        <w:rPr>
          <w:rFonts w:ascii="Arial" w:hAnsi="Arial" w:cs="Arial"/>
          <w:b/>
        </w:rPr>
      </w:pPr>
      <w:r w:rsidRPr="00B271F0">
        <w:rPr>
          <w:rFonts w:ascii="Arial" w:hAnsi="Arial" w:cs="Arial"/>
          <w:b/>
        </w:rPr>
        <w:t>Odpowiedź:</w:t>
      </w:r>
    </w:p>
    <w:p w:rsidR="009B6025" w:rsidRDefault="00255F7B" w:rsidP="009B60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</w:t>
      </w:r>
    </w:p>
    <w:p w:rsidR="007F2F8A" w:rsidRDefault="007F2F8A" w:rsidP="009B6025">
      <w:pPr>
        <w:jc w:val="both"/>
        <w:rPr>
          <w:rFonts w:ascii="Arial" w:hAnsi="Arial" w:cs="Arial"/>
          <w:sz w:val="20"/>
          <w:szCs w:val="20"/>
        </w:rPr>
      </w:pPr>
    </w:p>
    <w:p w:rsidR="009B6025" w:rsidRDefault="009B6025" w:rsidP="009B6025">
      <w:pPr>
        <w:widowControl w:val="0"/>
        <w:jc w:val="both"/>
        <w:rPr>
          <w:rFonts w:ascii="Arial" w:eastAsia="NSimSun" w:hAnsi="Arial" w:cs="Arial"/>
          <w:b/>
          <w:iCs/>
          <w:sz w:val="20"/>
          <w:szCs w:val="20"/>
          <w:lang w:eastAsia="zh-CN" w:bidi="hi-IN"/>
        </w:rPr>
      </w:pPr>
      <w:r w:rsidRPr="00D71BB3">
        <w:rPr>
          <w:rFonts w:ascii="Arial" w:eastAsia="NSimSun" w:hAnsi="Arial" w:cs="Arial"/>
          <w:b/>
          <w:iCs/>
          <w:sz w:val="20"/>
          <w:szCs w:val="20"/>
          <w:lang w:eastAsia="zh-CN" w:bidi="hi-IN"/>
        </w:rPr>
        <w:t>Pytanie</w:t>
      </w:r>
      <w:r>
        <w:rPr>
          <w:rFonts w:ascii="Arial" w:eastAsia="NSimSun" w:hAnsi="Arial" w:cs="Arial"/>
          <w:b/>
          <w:iCs/>
          <w:sz w:val="20"/>
          <w:szCs w:val="20"/>
          <w:lang w:eastAsia="zh-CN" w:bidi="hi-IN"/>
        </w:rPr>
        <w:t>:</w:t>
      </w:r>
    </w:p>
    <w:p w:rsidR="00D514C6" w:rsidRPr="00D514C6" w:rsidRDefault="00D514C6" w:rsidP="00D514C6">
      <w:pPr>
        <w:widowControl w:val="0"/>
        <w:jc w:val="both"/>
        <w:rPr>
          <w:rFonts w:ascii="Arial" w:eastAsia="NSimSun" w:hAnsi="Arial" w:cs="Arial"/>
          <w:iCs/>
          <w:sz w:val="20"/>
          <w:szCs w:val="20"/>
          <w:lang w:eastAsia="zh-CN" w:bidi="hi-IN"/>
        </w:rPr>
      </w:pPr>
      <w:r>
        <w:rPr>
          <w:rFonts w:ascii="Arial" w:eastAsia="NSimSun" w:hAnsi="Arial" w:cs="Arial"/>
          <w:iCs/>
          <w:sz w:val="20"/>
          <w:szCs w:val="20"/>
          <w:lang w:eastAsia="zh-CN" w:bidi="hi-IN"/>
        </w:rPr>
        <w:t xml:space="preserve">Załącznik nr 1 pt. 2 </w:t>
      </w:r>
      <w:r w:rsidRPr="00D514C6">
        <w:rPr>
          <w:rFonts w:ascii="Arial" w:eastAsia="NSimSun" w:hAnsi="Arial" w:cs="Arial"/>
          <w:iCs/>
          <w:sz w:val="20"/>
          <w:szCs w:val="20"/>
          <w:lang w:eastAsia="zh-CN" w:bidi="hi-IN"/>
        </w:rPr>
        <w:t>„wykonam dostawę w terminie 10 dni od dnia podpisania umowy.”:</w:t>
      </w:r>
    </w:p>
    <w:p w:rsidR="00D514C6" w:rsidRPr="00D514C6" w:rsidRDefault="00D514C6" w:rsidP="00D514C6">
      <w:pPr>
        <w:widowControl w:val="0"/>
        <w:jc w:val="both"/>
        <w:rPr>
          <w:rFonts w:ascii="Arial" w:eastAsia="NSimSun" w:hAnsi="Arial" w:cs="Arial"/>
          <w:iCs/>
          <w:sz w:val="20"/>
          <w:szCs w:val="20"/>
          <w:lang w:eastAsia="zh-CN" w:bidi="hi-IN"/>
        </w:rPr>
      </w:pPr>
      <w:r w:rsidRPr="00D514C6">
        <w:rPr>
          <w:rFonts w:ascii="Arial" w:eastAsia="NSimSun" w:hAnsi="Arial" w:cs="Arial"/>
          <w:iCs/>
          <w:sz w:val="20"/>
          <w:szCs w:val="20"/>
          <w:lang w:eastAsia="zh-CN" w:bidi="hi-IN"/>
        </w:rPr>
        <w:t>Czy Zamawiający ma na myśli wykonanie całego przedmiotu zamówienia: tj. prace hydrauliczne, dostawę, podłączenie, uruchomienie urządzenia, szkolenie w terminie 10 dni od daty podpisania umowy?</w:t>
      </w:r>
    </w:p>
    <w:p w:rsidR="009B6025" w:rsidRPr="00D71BB3" w:rsidRDefault="009B6025" w:rsidP="009B6025">
      <w:pPr>
        <w:pStyle w:val="Tekstwstpniesformatowany"/>
        <w:jc w:val="both"/>
        <w:rPr>
          <w:rFonts w:ascii="Arial" w:hAnsi="Arial" w:cs="Arial"/>
          <w:b/>
        </w:rPr>
      </w:pPr>
      <w:r w:rsidRPr="00B271F0">
        <w:rPr>
          <w:rFonts w:ascii="Arial" w:hAnsi="Arial" w:cs="Arial"/>
          <w:b/>
        </w:rPr>
        <w:t>Odpowiedź:</w:t>
      </w:r>
    </w:p>
    <w:p w:rsidR="009B6025" w:rsidRDefault="00255F7B" w:rsidP="009B60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</w:t>
      </w:r>
      <w:r w:rsidR="00CA10A2">
        <w:rPr>
          <w:rFonts w:ascii="Arial" w:hAnsi="Arial" w:cs="Arial"/>
          <w:sz w:val="20"/>
          <w:szCs w:val="20"/>
        </w:rPr>
        <w:t xml:space="preserve">. </w:t>
      </w:r>
    </w:p>
    <w:p w:rsidR="005973EA" w:rsidRDefault="005973EA" w:rsidP="009B6025">
      <w:pPr>
        <w:jc w:val="both"/>
        <w:rPr>
          <w:rFonts w:ascii="Arial" w:hAnsi="Arial" w:cs="Arial"/>
          <w:sz w:val="20"/>
          <w:szCs w:val="20"/>
        </w:rPr>
      </w:pPr>
    </w:p>
    <w:p w:rsidR="009B6025" w:rsidRDefault="009B6025" w:rsidP="009B6025">
      <w:pPr>
        <w:widowControl w:val="0"/>
        <w:jc w:val="both"/>
        <w:rPr>
          <w:rFonts w:ascii="Arial" w:eastAsia="NSimSun" w:hAnsi="Arial" w:cs="Arial"/>
          <w:b/>
          <w:iCs/>
          <w:sz w:val="20"/>
          <w:szCs w:val="20"/>
          <w:lang w:eastAsia="zh-CN" w:bidi="hi-IN"/>
        </w:rPr>
      </w:pPr>
      <w:r w:rsidRPr="00D71BB3">
        <w:rPr>
          <w:rFonts w:ascii="Arial" w:eastAsia="NSimSun" w:hAnsi="Arial" w:cs="Arial"/>
          <w:b/>
          <w:iCs/>
          <w:sz w:val="20"/>
          <w:szCs w:val="20"/>
          <w:lang w:eastAsia="zh-CN" w:bidi="hi-IN"/>
        </w:rPr>
        <w:t>Pytanie</w:t>
      </w:r>
      <w:r>
        <w:rPr>
          <w:rFonts w:ascii="Arial" w:eastAsia="NSimSun" w:hAnsi="Arial" w:cs="Arial"/>
          <w:b/>
          <w:iCs/>
          <w:sz w:val="20"/>
          <w:szCs w:val="20"/>
          <w:lang w:eastAsia="zh-CN" w:bidi="hi-IN"/>
        </w:rPr>
        <w:t>:</w:t>
      </w:r>
    </w:p>
    <w:p w:rsidR="00D514C6" w:rsidRPr="00D514C6" w:rsidRDefault="00D514C6" w:rsidP="009B6025">
      <w:pPr>
        <w:widowControl w:val="0"/>
        <w:jc w:val="both"/>
        <w:rPr>
          <w:rFonts w:ascii="Arial" w:eastAsia="NSimSun" w:hAnsi="Arial" w:cs="Arial"/>
          <w:iCs/>
          <w:sz w:val="20"/>
          <w:szCs w:val="20"/>
          <w:lang w:eastAsia="zh-CN" w:bidi="hi-IN"/>
        </w:rPr>
      </w:pPr>
      <w:r w:rsidRPr="00D514C6">
        <w:rPr>
          <w:rFonts w:ascii="Arial" w:eastAsia="NSimSun" w:hAnsi="Arial" w:cs="Arial"/>
          <w:iCs/>
          <w:sz w:val="20"/>
          <w:szCs w:val="20"/>
          <w:lang w:eastAsia="zh-CN" w:bidi="hi-IN"/>
        </w:rPr>
        <w:t>Czy Zamawiający wymaga aby oferowana cena uwzględniała przeróbkę hydrauliczną- wykonanie obejścia hydraulicznego? Jeśli tak, jaka jest średnica rury? I z jakiego materiału ma być wykonane obejście?</w:t>
      </w:r>
    </w:p>
    <w:p w:rsidR="009B6025" w:rsidRPr="00D71BB3" w:rsidRDefault="009B6025" w:rsidP="009B6025">
      <w:pPr>
        <w:pStyle w:val="Tekstwstpniesformatowany"/>
        <w:jc w:val="both"/>
        <w:rPr>
          <w:rFonts w:ascii="Arial" w:hAnsi="Arial" w:cs="Arial"/>
          <w:b/>
        </w:rPr>
      </w:pPr>
      <w:r w:rsidRPr="00B271F0">
        <w:rPr>
          <w:rFonts w:ascii="Arial" w:hAnsi="Arial" w:cs="Arial"/>
          <w:b/>
        </w:rPr>
        <w:t>Odpowiedź:</w:t>
      </w:r>
    </w:p>
    <w:p w:rsidR="009B6025" w:rsidRDefault="00255F7B" w:rsidP="009B6025">
      <w:pPr>
        <w:jc w:val="both"/>
        <w:rPr>
          <w:rFonts w:ascii="Arial" w:hAnsi="Arial" w:cs="Arial"/>
          <w:sz w:val="20"/>
          <w:szCs w:val="20"/>
        </w:rPr>
      </w:pPr>
      <w:r w:rsidRPr="00255F7B">
        <w:rPr>
          <w:rFonts w:ascii="Arial" w:hAnsi="Arial" w:cs="Arial"/>
          <w:sz w:val="20"/>
          <w:szCs w:val="20"/>
        </w:rPr>
        <w:t xml:space="preserve">Tak. średnica rur stalowych ocynkowanych do których trzeba podłączyć </w:t>
      </w:r>
      <w:proofErr w:type="spellStart"/>
      <w:r w:rsidRPr="00255F7B">
        <w:rPr>
          <w:rFonts w:ascii="Arial" w:hAnsi="Arial" w:cs="Arial"/>
          <w:sz w:val="20"/>
          <w:szCs w:val="20"/>
        </w:rPr>
        <w:t>bypas</w:t>
      </w:r>
      <w:proofErr w:type="spellEnd"/>
      <w:r w:rsidRPr="00255F7B">
        <w:rPr>
          <w:rFonts w:ascii="Arial" w:hAnsi="Arial" w:cs="Arial"/>
          <w:sz w:val="20"/>
          <w:szCs w:val="20"/>
        </w:rPr>
        <w:t xml:space="preserve"> wynosi 80 mm (3")</w:t>
      </w:r>
    </w:p>
    <w:p w:rsidR="005973EA" w:rsidRDefault="005973EA" w:rsidP="009B6025">
      <w:pPr>
        <w:jc w:val="both"/>
        <w:rPr>
          <w:rFonts w:ascii="Arial" w:hAnsi="Arial" w:cs="Arial"/>
          <w:sz w:val="20"/>
          <w:szCs w:val="20"/>
        </w:rPr>
      </w:pPr>
    </w:p>
    <w:p w:rsidR="009B6025" w:rsidRDefault="009B6025" w:rsidP="009B6025">
      <w:pPr>
        <w:widowControl w:val="0"/>
        <w:jc w:val="both"/>
        <w:rPr>
          <w:rFonts w:ascii="Arial" w:eastAsia="NSimSun" w:hAnsi="Arial" w:cs="Arial"/>
          <w:b/>
          <w:iCs/>
          <w:sz w:val="20"/>
          <w:szCs w:val="20"/>
          <w:lang w:eastAsia="zh-CN" w:bidi="hi-IN"/>
        </w:rPr>
      </w:pPr>
      <w:r w:rsidRPr="00D71BB3">
        <w:rPr>
          <w:rFonts w:ascii="Arial" w:eastAsia="NSimSun" w:hAnsi="Arial" w:cs="Arial"/>
          <w:b/>
          <w:iCs/>
          <w:sz w:val="20"/>
          <w:szCs w:val="20"/>
          <w:lang w:eastAsia="zh-CN" w:bidi="hi-IN"/>
        </w:rPr>
        <w:t>Pytanie</w:t>
      </w:r>
      <w:r>
        <w:rPr>
          <w:rFonts w:ascii="Arial" w:eastAsia="NSimSun" w:hAnsi="Arial" w:cs="Arial"/>
          <w:b/>
          <w:iCs/>
          <w:sz w:val="20"/>
          <w:szCs w:val="20"/>
          <w:lang w:eastAsia="zh-CN" w:bidi="hi-IN"/>
        </w:rPr>
        <w:t>:</w:t>
      </w:r>
    </w:p>
    <w:p w:rsidR="005973EA" w:rsidRPr="005973EA" w:rsidRDefault="005973EA" w:rsidP="005973EA">
      <w:pPr>
        <w:widowControl w:val="0"/>
        <w:jc w:val="both"/>
        <w:rPr>
          <w:rFonts w:ascii="Arial" w:eastAsia="NSimSun" w:hAnsi="Arial" w:cs="Arial"/>
          <w:iCs/>
          <w:sz w:val="20"/>
          <w:szCs w:val="20"/>
          <w:lang w:eastAsia="zh-CN" w:bidi="hi-IN"/>
        </w:rPr>
      </w:pPr>
      <w:r w:rsidRPr="005973EA">
        <w:rPr>
          <w:rFonts w:ascii="Arial" w:eastAsia="NSimSun" w:hAnsi="Arial" w:cs="Arial"/>
          <w:iCs/>
          <w:sz w:val="20"/>
          <w:szCs w:val="20"/>
          <w:lang w:eastAsia="zh-CN" w:bidi="hi-IN"/>
        </w:rPr>
        <w:t>Czy Zamawiający f</w:t>
      </w:r>
      <w:r>
        <w:rPr>
          <w:rFonts w:ascii="Arial" w:eastAsia="NSimSun" w:hAnsi="Arial" w:cs="Arial"/>
          <w:iCs/>
          <w:sz w:val="20"/>
          <w:szCs w:val="20"/>
          <w:lang w:eastAsia="zh-CN" w:bidi="hi-IN"/>
        </w:rPr>
        <w:t>ormułując Załącznik nr 3 pt. 9:</w:t>
      </w:r>
      <w:bookmarkStart w:id="0" w:name="_GoBack"/>
      <w:bookmarkEnd w:id="0"/>
    </w:p>
    <w:p w:rsidR="005973EA" w:rsidRPr="005973EA" w:rsidRDefault="005973EA" w:rsidP="005973EA">
      <w:pPr>
        <w:widowControl w:val="0"/>
        <w:jc w:val="both"/>
        <w:rPr>
          <w:rFonts w:ascii="Arial" w:eastAsia="NSimSun" w:hAnsi="Arial" w:cs="Arial"/>
          <w:iCs/>
          <w:sz w:val="20"/>
          <w:szCs w:val="20"/>
          <w:lang w:eastAsia="zh-CN" w:bidi="hi-IN"/>
        </w:rPr>
      </w:pPr>
      <w:r w:rsidRPr="005973EA">
        <w:rPr>
          <w:rFonts w:ascii="Arial" w:eastAsia="NSimSun" w:hAnsi="Arial" w:cs="Arial"/>
          <w:iCs/>
          <w:sz w:val="20"/>
          <w:szCs w:val="20"/>
          <w:lang w:eastAsia="zh-CN" w:bidi="hi-IN"/>
        </w:rPr>
        <w:t>„Generator wyposażony w wyświetlacz umożliwiający odczyt poziomu odczynników, zużycia wody i</w:t>
      </w:r>
      <w:r>
        <w:rPr>
          <w:rFonts w:ascii="Arial" w:eastAsia="NSimSun" w:hAnsi="Arial" w:cs="Arial"/>
          <w:iCs/>
          <w:sz w:val="20"/>
          <w:szCs w:val="20"/>
          <w:lang w:eastAsia="zh-CN" w:bidi="hi-IN"/>
        </w:rPr>
        <w:t>tp. ( komunikaty w j. polskim)”</w:t>
      </w:r>
    </w:p>
    <w:p w:rsidR="005973EA" w:rsidRPr="005973EA" w:rsidRDefault="005973EA" w:rsidP="005973EA">
      <w:pPr>
        <w:widowControl w:val="0"/>
        <w:jc w:val="both"/>
        <w:rPr>
          <w:rFonts w:ascii="Arial" w:eastAsia="NSimSun" w:hAnsi="Arial" w:cs="Arial"/>
          <w:iCs/>
          <w:sz w:val="20"/>
          <w:szCs w:val="20"/>
          <w:lang w:eastAsia="zh-CN" w:bidi="hi-IN"/>
        </w:rPr>
      </w:pPr>
      <w:r w:rsidRPr="005973EA">
        <w:rPr>
          <w:rFonts w:ascii="Arial" w:eastAsia="NSimSun" w:hAnsi="Arial" w:cs="Arial"/>
          <w:iCs/>
          <w:sz w:val="20"/>
          <w:szCs w:val="20"/>
          <w:lang w:eastAsia="zh-CN" w:bidi="hi-IN"/>
        </w:rPr>
        <w:t>Czy Zamawiający wymaga aby Generator wyposażony  był w kolorowy- dotykowy wyświetlacz przedstawiający w diagramach poziom odczynników i produkowanego dwutlenku chloru oraz statystyki procesu dezynfekcji wraz z wizualizacją profilu zużycia wody a sterownik był zabezpieczony hasłem przed dostępem osób nieuprawnionych?</w:t>
      </w:r>
    </w:p>
    <w:p w:rsidR="00BC723D" w:rsidRPr="005973EA" w:rsidRDefault="009B6025" w:rsidP="005973EA">
      <w:pPr>
        <w:pStyle w:val="Tekstwstpniesformatowany"/>
        <w:jc w:val="both"/>
        <w:rPr>
          <w:rFonts w:ascii="Arial" w:hAnsi="Arial" w:cs="Arial"/>
          <w:b/>
        </w:rPr>
      </w:pPr>
      <w:r w:rsidRPr="00B271F0">
        <w:rPr>
          <w:rFonts w:ascii="Arial" w:hAnsi="Arial" w:cs="Arial"/>
          <w:b/>
        </w:rPr>
        <w:t>Odpowiedź:</w:t>
      </w:r>
    </w:p>
    <w:p w:rsidR="00010AE1" w:rsidRPr="009B6025" w:rsidRDefault="00255F7B" w:rsidP="003D33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dopuszcza lecz nie wymaga</w:t>
      </w:r>
      <w:r w:rsidR="003D3314">
        <w:rPr>
          <w:rFonts w:ascii="Arial" w:hAnsi="Arial" w:cs="Arial"/>
          <w:sz w:val="20"/>
          <w:szCs w:val="20"/>
        </w:rPr>
        <w:t xml:space="preserve"> </w:t>
      </w:r>
    </w:p>
    <w:sectPr w:rsidR="00010AE1" w:rsidRPr="009B60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27" w:rsidRDefault="00F95227" w:rsidP="003D3314">
      <w:r>
        <w:separator/>
      </w:r>
    </w:p>
  </w:endnote>
  <w:endnote w:type="continuationSeparator" w:id="0">
    <w:p w:rsidR="00F95227" w:rsidRDefault="00F95227" w:rsidP="003D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314" w:rsidRDefault="003D3314" w:rsidP="003D3314">
    <w:pPr>
      <w:pStyle w:val="Stopka"/>
      <w:jc w:val="right"/>
    </w:pPr>
    <w:r w:rsidRPr="003D3314">
      <w:t>Zamawiający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27" w:rsidRDefault="00F95227" w:rsidP="003D3314">
      <w:r>
        <w:separator/>
      </w:r>
    </w:p>
  </w:footnote>
  <w:footnote w:type="continuationSeparator" w:id="0">
    <w:p w:rsidR="00F95227" w:rsidRDefault="00F95227" w:rsidP="003D3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B2C0D"/>
    <w:multiLevelType w:val="hybridMultilevel"/>
    <w:tmpl w:val="66E60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C5B42"/>
    <w:multiLevelType w:val="hybridMultilevel"/>
    <w:tmpl w:val="5D062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F0"/>
    <w:rsid w:val="00010AE1"/>
    <w:rsid w:val="00035D85"/>
    <w:rsid w:val="000F3B92"/>
    <w:rsid w:val="001E4E86"/>
    <w:rsid w:val="00212C41"/>
    <w:rsid w:val="00255F7B"/>
    <w:rsid w:val="002A2668"/>
    <w:rsid w:val="002B7E52"/>
    <w:rsid w:val="003532A8"/>
    <w:rsid w:val="003D3314"/>
    <w:rsid w:val="003D4098"/>
    <w:rsid w:val="0044012B"/>
    <w:rsid w:val="00455995"/>
    <w:rsid w:val="00494FF6"/>
    <w:rsid w:val="004C1D84"/>
    <w:rsid w:val="005075FC"/>
    <w:rsid w:val="005973EA"/>
    <w:rsid w:val="005D0C27"/>
    <w:rsid w:val="0065766A"/>
    <w:rsid w:val="006666E4"/>
    <w:rsid w:val="006B3295"/>
    <w:rsid w:val="006B6620"/>
    <w:rsid w:val="00700F7C"/>
    <w:rsid w:val="007D0148"/>
    <w:rsid w:val="007F2F8A"/>
    <w:rsid w:val="008850FA"/>
    <w:rsid w:val="00913329"/>
    <w:rsid w:val="009562DC"/>
    <w:rsid w:val="009B6025"/>
    <w:rsid w:val="00B271F0"/>
    <w:rsid w:val="00BC723D"/>
    <w:rsid w:val="00C470FE"/>
    <w:rsid w:val="00CA10A2"/>
    <w:rsid w:val="00D514C6"/>
    <w:rsid w:val="00D71BB3"/>
    <w:rsid w:val="00EB136A"/>
    <w:rsid w:val="00F9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C895A-508B-4757-87DA-71C9D8A6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71F0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71F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qFormat/>
    <w:rsid w:val="00B271F0"/>
    <w:pPr>
      <w:widowControl w:val="0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Stopka">
    <w:name w:val="footer"/>
    <w:basedOn w:val="Normalny"/>
    <w:link w:val="StopkaZnak"/>
    <w:rsid w:val="00B271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271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C72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33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31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xxx</cp:lastModifiedBy>
  <cp:revision>114</cp:revision>
  <dcterms:created xsi:type="dcterms:W3CDTF">2018-11-06T13:29:00Z</dcterms:created>
  <dcterms:modified xsi:type="dcterms:W3CDTF">2020-09-11T10:02:00Z</dcterms:modified>
</cp:coreProperties>
</file>